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E9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BE9" w:rsidRPr="002A609B" w:rsidRDefault="00D66BE9" w:rsidP="00D66BE9">
      <w:pPr>
        <w:spacing w:after="0"/>
        <w:ind w:firstLine="4962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A609B">
        <w:rPr>
          <w:rFonts w:ascii="Times New Roman" w:hAnsi="Times New Roman" w:cs="Times New Roman"/>
          <w:color w:val="000000" w:themeColor="text1"/>
          <w:szCs w:val="24"/>
        </w:rPr>
        <w:t>Реут Екатерина Викторовна</w:t>
      </w:r>
    </w:p>
    <w:p w:rsidR="00D66BE9" w:rsidRPr="002A609B" w:rsidRDefault="00D66BE9" w:rsidP="00D66BE9">
      <w:pPr>
        <w:spacing w:after="0"/>
        <w:ind w:firstLine="4962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A609B">
        <w:rPr>
          <w:rFonts w:ascii="Times New Roman" w:hAnsi="Times New Roman" w:cs="Times New Roman"/>
          <w:color w:val="000000" w:themeColor="text1"/>
          <w:szCs w:val="24"/>
        </w:rPr>
        <w:t>Педагог дополнительного образования, 1 КК</w:t>
      </w:r>
    </w:p>
    <w:p w:rsidR="00D66BE9" w:rsidRPr="002A609B" w:rsidRDefault="00D66BE9" w:rsidP="00D66BE9">
      <w:pPr>
        <w:spacing w:after="0"/>
        <w:ind w:firstLine="4962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A609B">
        <w:rPr>
          <w:rFonts w:ascii="Times New Roman" w:hAnsi="Times New Roman" w:cs="Times New Roman"/>
          <w:color w:val="000000" w:themeColor="text1"/>
          <w:szCs w:val="24"/>
        </w:rPr>
        <w:t>МУ ДО «Дом детского творчества»</w:t>
      </w:r>
    </w:p>
    <w:p w:rsidR="00D66BE9" w:rsidRPr="0006288A" w:rsidRDefault="00D66BE9" w:rsidP="00D66BE9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66BE9" w:rsidRPr="00D66BE9" w:rsidRDefault="00D66BE9" w:rsidP="00D66BE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0628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Применение комнаты релаксации в коррекционно-развивающей работе с детьми 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ограниченными возможностями здоровья</w:t>
      </w:r>
    </w:p>
    <w:bookmarkEnd w:id="0"/>
    <w:p w:rsidR="00D66BE9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ТЕЗИСЫ:</w:t>
      </w:r>
    </w:p>
    <w:p w:rsidR="00D66BE9" w:rsidRPr="00114EAF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sz w:val="24"/>
          <w:szCs w:val="24"/>
        </w:rPr>
        <w:t>1. Актуальность: Дети с ограниченными возможностями здоровья часто испытывают психоэмоциональные и сенсорные трудности, что обусловливает потребность в применении эффективных методов коррекции, таких как комнаты релаксации.</w:t>
      </w:r>
    </w:p>
    <w:p w:rsidR="00D66BE9" w:rsidRPr="00114EAF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sz w:val="24"/>
          <w:szCs w:val="24"/>
        </w:rPr>
        <w:t>2. Назначение комнаты релаксации: Специально оборудованное мультисенсорное пространство, предназначенное для психоэмоциональной разгрузки, сенсорной стимуляции и развития детей с ограниченными возможностями здоровья.</w:t>
      </w:r>
    </w:p>
    <w:p w:rsidR="00D66BE9" w:rsidRPr="00114EAF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sz w:val="24"/>
          <w:szCs w:val="24"/>
        </w:rPr>
        <w:t>3. Терапевтический потенциал: Комната релаксации способствует снижению тревожности, улучшению сенсорной интеграции, нормализации эмоционально-волевой сферы, стимуляции когнитивных функций, развитию моторики и общей адаптации детей с ограниченными возможностями здоровья.</w:t>
      </w:r>
    </w:p>
    <w:p w:rsidR="00D66BE9" w:rsidRPr="00114EAF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sz w:val="24"/>
          <w:szCs w:val="24"/>
        </w:rPr>
        <w:t>4. Опыт клуба «Милосердие»: МУ ДО «Дом детского творчества» г. Качканар успешно интегрирует комнату релаксации в свою коррекционно-развивающую работу с детьми с различными формами заболеваний.</w:t>
      </w:r>
    </w:p>
    <w:p w:rsidR="00D66BE9" w:rsidRPr="00114EAF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sz w:val="24"/>
          <w:szCs w:val="24"/>
        </w:rPr>
        <w:t xml:space="preserve">5. Принципы работы клуба «Милосердие»: Основа — индивидуализированный подход, </w:t>
      </w:r>
      <w:proofErr w:type="spellStart"/>
      <w:r w:rsidRPr="00114EAF">
        <w:rPr>
          <w:rFonts w:ascii="Times New Roman" w:hAnsi="Times New Roman" w:cs="Times New Roman"/>
          <w:sz w:val="24"/>
          <w:szCs w:val="24"/>
        </w:rPr>
        <w:t>дозированность</w:t>
      </w:r>
      <w:proofErr w:type="spellEnd"/>
      <w:r w:rsidRPr="00114EAF">
        <w:rPr>
          <w:rFonts w:ascii="Times New Roman" w:hAnsi="Times New Roman" w:cs="Times New Roman"/>
          <w:sz w:val="24"/>
          <w:szCs w:val="24"/>
        </w:rPr>
        <w:t xml:space="preserve"> воздействия, игровая и </w:t>
      </w:r>
      <w:proofErr w:type="spellStart"/>
      <w:r w:rsidRPr="00114EAF">
        <w:rPr>
          <w:rFonts w:ascii="Times New Roman" w:hAnsi="Times New Roman" w:cs="Times New Roman"/>
          <w:sz w:val="24"/>
          <w:szCs w:val="24"/>
        </w:rPr>
        <w:t>сказкотерапевтическая</w:t>
      </w:r>
      <w:proofErr w:type="spellEnd"/>
      <w:r w:rsidRPr="00114EAF">
        <w:rPr>
          <w:rFonts w:ascii="Times New Roman" w:hAnsi="Times New Roman" w:cs="Times New Roman"/>
          <w:sz w:val="24"/>
          <w:szCs w:val="24"/>
        </w:rPr>
        <w:t xml:space="preserve"> формы, а также комплексное применение с другими коррекционными методами.</w:t>
      </w:r>
    </w:p>
    <w:p w:rsidR="00D66BE9" w:rsidRPr="005303D3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sz w:val="24"/>
          <w:szCs w:val="24"/>
        </w:rPr>
        <w:t xml:space="preserve">6. </w:t>
      </w:r>
      <w:r w:rsidRPr="005303D3">
        <w:rPr>
          <w:rFonts w:ascii="Times New Roman" w:hAnsi="Times New Roman" w:cs="Times New Roman"/>
          <w:sz w:val="24"/>
          <w:szCs w:val="24"/>
        </w:rPr>
        <w:t xml:space="preserve">Эффективность оборудования: В клубе активно используются </w:t>
      </w:r>
      <w:proofErr w:type="spellStart"/>
      <w:r w:rsidRPr="005303D3">
        <w:rPr>
          <w:rFonts w:ascii="Times New Roman" w:hAnsi="Times New Roman" w:cs="Times New Roman"/>
          <w:sz w:val="24"/>
          <w:szCs w:val="24"/>
        </w:rPr>
        <w:t>фибероптические</w:t>
      </w:r>
      <w:proofErr w:type="spellEnd"/>
      <w:r w:rsidRPr="005303D3">
        <w:rPr>
          <w:rFonts w:ascii="Times New Roman" w:hAnsi="Times New Roman" w:cs="Times New Roman"/>
          <w:sz w:val="24"/>
          <w:szCs w:val="24"/>
        </w:rPr>
        <w:t xml:space="preserve"> нити, световые проекторы, пузырьковые колонны (для зрения и релаксации), звуковоспроизведение (для слуха и эмоций), сухой бассейн, мягкие модули, тактильные дорожки.</w:t>
      </w:r>
    </w:p>
    <w:p w:rsidR="00D66BE9" w:rsidRPr="005303D3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5303D3">
        <w:rPr>
          <w:rFonts w:ascii="Times New Roman" w:hAnsi="Times New Roman" w:cs="Times New Roman"/>
          <w:sz w:val="24"/>
          <w:szCs w:val="24"/>
        </w:rPr>
        <w:t>7. Достигнутые результаты: Работа в комнате релаксации приводит к снижению тревожности, улучшению эмоциональной регуляции, развитию сенсорной чувствительности, стимуляции когнитивных функций и повышению социальной адаптации детей.</w:t>
      </w:r>
    </w:p>
    <w:p w:rsidR="00D66BE9" w:rsidRPr="005303D3" w:rsidRDefault="00D66BE9" w:rsidP="00D66BE9">
      <w:pPr>
        <w:jc w:val="both"/>
        <w:rPr>
          <w:rFonts w:ascii="Times New Roman" w:hAnsi="Times New Roman" w:cs="Times New Roman"/>
          <w:sz w:val="24"/>
          <w:szCs w:val="24"/>
        </w:rPr>
      </w:pPr>
      <w:r w:rsidRPr="005303D3">
        <w:rPr>
          <w:rFonts w:ascii="Times New Roman" w:hAnsi="Times New Roman" w:cs="Times New Roman"/>
          <w:sz w:val="24"/>
          <w:szCs w:val="24"/>
        </w:rPr>
        <w:t xml:space="preserve">9. Заключение: Комната релаксации — незаменимый инструмент для всестороннего развития и улучшения качества жизни детей с ограниченными возможностями здоровья. </w:t>
      </w:r>
      <w:r w:rsidRPr="0053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сенсорной комнаты как</w:t>
      </w:r>
      <w:r w:rsidRPr="005303D3">
        <w:rPr>
          <w:rFonts w:ascii="Times New Roman" w:hAnsi="Times New Roman" w:cs="Times New Roman"/>
          <w:sz w:val="24"/>
          <w:szCs w:val="24"/>
        </w:rPr>
        <w:t xml:space="preserve"> </w:t>
      </w:r>
      <w:r w:rsidRPr="0053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для работы, является результатом деятельности</w:t>
      </w:r>
      <w:r w:rsidRPr="005303D3">
        <w:rPr>
          <w:rFonts w:ascii="Times New Roman" w:hAnsi="Times New Roman" w:cs="Times New Roman"/>
          <w:sz w:val="24"/>
          <w:szCs w:val="24"/>
        </w:rPr>
        <w:t xml:space="preserve"> </w:t>
      </w:r>
      <w:r w:rsidRPr="0053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реализующих коррекционно-развивающую работу с детьми с</w:t>
      </w:r>
      <w:r w:rsidRPr="005303D3">
        <w:rPr>
          <w:rFonts w:ascii="Times New Roman" w:hAnsi="Times New Roman" w:cs="Times New Roman"/>
          <w:sz w:val="24"/>
          <w:szCs w:val="24"/>
        </w:rPr>
        <w:t xml:space="preserve"> </w:t>
      </w:r>
      <w:r w:rsidRPr="0053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здоровья. Сенсорная комната является доступной и интересной</w:t>
      </w:r>
      <w:r w:rsidRPr="005303D3">
        <w:rPr>
          <w:rFonts w:ascii="Times New Roman" w:hAnsi="Times New Roman" w:cs="Times New Roman"/>
          <w:sz w:val="24"/>
          <w:szCs w:val="24"/>
        </w:rPr>
        <w:t xml:space="preserve"> </w:t>
      </w:r>
      <w:r w:rsidRPr="005303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восприятия детей, и действенной в образовательном процессе.</w:t>
      </w:r>
    </w:p>
    <w:p w:rsidR="00D66BE9" w:rsidRDefault="00D66BE9" w:rsidP="00D66BE9"/>
    <w:p w:rsidR="001845B9" w:rsidRDefault="001845B9"/>
    <w:sectPr w:rsidR="001845B9" w:rsidSect="00880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62"/>
    <w:rsid w:val="001845B9"/>
    <w:rsid w:val="00354E62"/>
    <w:rsid w:val="005303D3"/>
    <w:rsid w:val="00D6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BF47C-20C3-47FE-9600-C2EB2FFA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Fotik</dc:creator>
  <cp:keywords/>
  <dc:description/>
  <cp:lastModifiedBy>3DModel_7</cp:lastModifiedBy>
  <cp:revision>2</cp:revision>
  <dcterms:created xsi:type="dcterms:W3CDTF">2025-11-20T06:22:00Z</dcterms:created>
  <dcterms:modified xsi:type="dcterms:W3CDTF">2025-11-20T06:22:00Z</dcterms:modified>
</cp:coreProperties>
</file>